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88" w:rsidRPr="00134088" w:rsidRDefault="00134088" w:rsidP="002E1AA5">
      <w:pPr>
        <w:shd w:val="clear" w:color="auto" w:fill="FFFFFF"/>
        <w:spacing w:before="100" w:beforeAutospacing="1" w:after="100" w:afterAutospacing="1" w:line="240" w:lineRule="auto"/>
        <w:jc w:val="center"/>
        <w:outlineLvl w:val="0"/>
        <w:rPr>
          <w:rFonts w:ascii="Verdana" w:eastAsia="Times New Roman" w:hAnsi="Verdana" w:cs="Times New Roman"/>
          <w:color w:val="4366AA"/>
          <w:kern w:val="36"/>
          <w:sz w:val="48"/>
          <w:szCs w:val="48"/>
          <w:lang w:eastAsia="ru-RU"/>
        </w:rPr>
      </w:pPr>
      <w:r w:rsidRPr="00134088">
        <w:rPr>
          <w:rFonts w:ascii="Verdana" w:eastAsia="Times New Roman" w:hAnsi="Verdana" w:cs="Times New Roman"/>
          <w:color w:val="4366AA"/>
          <w:kern w:val="36"/>
          <w:sz w:val="48"/>
          <w:szCs w:val="48"/>
          <w:lang w:eastAsia="ru-RU"/>
        </w:rPr>
        <w:t>Что должен знать каждый о коррупции?</w:t>
      </w:r>
    </w:p>
    <w:p w:rsidR="00134088" w:rsidRPr="002E1AA5" w:rsidRDefault="00134088" w:rsidP="002E1AA5">
      <w:pPr>
        <w:shd w:val="clear" w:color="auto" w:fill="FFFFFF"/>
        <w:spacing w:before="182" w:after="61" w:line="240" w:lineRule="auto"/>
        <w:jc w:val="both"/>
        <w:rPr>
          <w:rFonts w:ascii="Times New Roman" w:eastAsia="Times New Roman" w:hAnsi="Times New Roman" w:cs="Times New Roman"/>
          <w:color w:val="343434"/>
          <w:sz w:val="24"/>
          <w:szCs w:val="24"/>
          <w:lang w:eastAsia="ru-RU"/>
        </w:rPr>
      </w:pPr>
      <w:r w:rsidRPr="002E1AA5">
        <w:rPr>
          <w:rFonts w:ascii="Times New Roman" w:eastAsia="Times New Roman" w:hAnsi="Times New Roman" w:cs="Times New Roman"/>
          <w:color w:val="343434"/>
          <w:sz w:val="24"/>
          <w:szCs w:val="24"/>
          <w:lang w:eastAsia="ru-RU"/>
        </w:rPr>
        <w:t>Как у всякого сложного социального явления, у коррупции не существует единственного определения.</w:t>
      </w:r>
    </w:p>
    <w:p w:rsidR="00134088" w:rsidRPr="002E1AA5" w:rsidRDefault="00134088" w:rsidP="002E1AA5">
      <w:pPr>
        <w:shd w:val="clear" w:color="auto" w:fill="FFFFFF"/>
        <w:spacing w:before="182" w:after="61" w:line="240" w:lineRule="auto"/>
        <w:jc w:val="both"/>
        <w:rPr>
          <w:rFonts w:ascii="Times New Roman" w:eastAsia="Times New Roman" w:hAnsi="Times New Roman" w:cs="Times New Roman"/>
          <w:color w:val="343434"/>
          <w:sz w:val="24"/>
          <w:szCs w:val="24"/>
          <w:lang w:eastAsia="ru-RU"/>
        </w:rPr>
      </w:pPr>
      <w:r w:rsidRPr="002E1AA5">
        <w:rPr>
          <w:rFonts w:ascii="Times New Roman" w:eastAsia="Times New Roman" w:hAnsi="Times New Roman" w:cs="Times New Roman"/>
          <w:color w:val="343434"/>
          <w:sz w:val="24"/>
          <w:szCs w:val="24"/>
          <w:lang w:eastAsia="ru-RU"/>
        </w:rPr>
        <w:t>  Коррупция существует постольку, поскольку должностное лицо может распоряжаться не принадлежащими ему ресурсами путем принятия или непринятия тех или иных решений. В число таких ресурсов могут входить бюджетные средства, государственная или муниципальная собственность, государственные заказы или льготы и т.п. Собирая штрафы, налоги или иные предусмотренные законом платежи, должностное лицо также распоряжается не принадлежащими ему ресурсами: если штраф (сбор) законен, то его собственник — государственная казна, если не законен — то это собственность того лица, которого пытается обобрать должностное лицо. Государственный служащий обязан принимать решения, исходя из целей, установленных правом (конституцией, законами и другими нормативными актами) и общественно одобряемых культурными и моральными нормами. Коррупция начинается тогда, когда эти цели подменяются корыстными интересами должностного лица, воплощенными в конкретных действиях. Этого условия достаточно, чтобы характеризовать </w:t>
      </w:r>
      <w:r w:rsidRPr="002E1AA5">
        <w:rPr>
          <w:rFonts w:ascii="Times New Roman" w:eastAsia="Times New Roman" w:hAnsi="Times New Roman" w:cs="Times New Roman"/>
          <w:b/>
          <w:bCs/>
          <w:color w:val="343434"/>
          <w:sz w:val="24"/>
          <w:szCs w:val="24"/>
          <w:lang w:eastAsia="ru-RU"/>
        </w:rPr>
        <w:t>коррупцию</w:t>
      </w:r>
      <w:r w:rsidRPr="002E1AA5">
        <w:rPr>
          <w:rFonts w:ascii="Times New Roman" w:eastAsia="Times New Roman" w:hAnsi="Times New Roman" w:cs="Times New Roman"/>
          <w:color w:val="343434"/>
          <w:sz w:val="24"/>
          <w:szCs w:val="24"/>
          <w:lang w:eastAsia="ru-RU"/>
        </w:rPr>
        <w:t> как злоупотребление служебным положением в корыстных целях.</w:t>
      </w:r>
    </w:p>
    <w:p w:rsidR="00134088" w:rsidRPr="002E1AA5" w:rsidRDefault="00134088" w:rsidP="002E1AA5">
      <w:pPr>
        <w:shd w:val="clear" w:color="auto" w:fill="FFFFFF"/>
        <w:spacing w:before="182" w:after="61" w:line="240" w:lineRule="auto"/>
        <w:jc w:val="both"/>
        <w:rPr>
          <w:rFonts w:ascii="Times New Roman" w:eastAsia="Times New Roman" w:hAnsi="Times New Roman" w:cs="Times New Roman"/>
          <w:color w:val="343434"/>
          <w:sz w:val="24"/>
          <w:szCs w:val="24"/>
          <w:lang w:eastAsia="ru-RU"/>
        </w:rPr>
      </w:pPr>
      <w:r w:rsidRPr="002E1AA5">
        <w:rPr>
          <w:rFonts w:ascii="Times New Roman" w:eastAsia="Times New Roman" w:hAnsi="Times New Roman" w:cs="Times New Roman"/>
          <w:color w:val="343434"/>
          <w:sz w:val="24"/>
          <w:szCs w:val="24"/>
          <w:lang w:eastAsia="ru-RU"/>
        </w:rPr>
        <w:t xml:space="preserve">        </w:t>
      </w:r>
      <w:proofErr w:type="gramStart"/>
      <w:r w:rsidRPr="002E1AA5">
        <w:rPr>
          <w:rFonts w:ascii="Times New Roman" w:eastAsia="Times New Roman" w:hAnsi="Times New Roman" w:cs="Times New Roman"/>
          <w:color w:val="343434"/>
          <w:sz w:val="24"/>
          <w:szCs w:val="24"/>
          <w:lang w:eastAsia="ru-RU"/>
        </w:rPr>
        <w:t>Чаще всего под коррупцией (в узком смысле слова) понимают ситуацию, когда должностное лицо принимает противоправное решение (иногда решение, морально не приемлемое для общественного мнения), из которого извлекает выгоду некоторая вторая сторона (например - фирма, обеспечивающая себе благодаря этому решению государственный заказ вопреки установленной процедуре), а само должностное лицо получает незаконное вознаграждение от этой стороны.</w:t>
      </w:r>
      <w:proofErr w:type="gramEnd"/>
      <w:r w:rsidRPr="002E1AA5">
        <w:rPr>
          <w:rFonts w:ascii="Times New Roman" w:eastAsia="Times New Roman" w:hAnsi="Times New Roman" w:cs="Times New Roman"/>
          <w:color w:val="343434"/>
          <w:sz w:val="24"/>
          <w:szCs w:val="24"/>
          <w:lang w:eastAsia="ru-RU"/>
        </w:rPr>
        <w:t xml:space="preserve"> Характерные признаки данной ситуации: принимается решение, нарушающее закон или неписаные общественные нормы, обе стороны действуют по обоюдному согласию; обе стороны получают незаконные выгоды и преимущества, обе стараются скрыть свои действия.</w:t>
      </w:r>
    </w:p>
    <w:p w:rsidR="00134088" w:rsidRPr="002E1AA5" w:rsidRDefault="00134088" w:rsidP="002E1AA5">
      <w:pPr>
        <w:shd w:val="clear" w:color="auto" w:fill="FFFFFF"/>
        <w:spacing w:before="182" w:after="61" w:line="240" w:lineRule="auto"/>
        <w:jc w:val="both"/>
        <w:rPr>
          <w:rFonts w:ascii="Times New Roman" w:eastAsia="Times New Roman" w:hAnsi="Times New Roman" w:cs="Times New Roman"/>
          <w:color w:val="343434"/>
          <w:sz w:val="24"/>
          <w:szCs w:val="24"/>
          <w:lang w:eastAsia="ru-RU"/>
        </w:rPr>
      </w:pPr>
      <w:r w:rsidRPr="002E1AA5">
        <w:rPr>
          <w:rFonts w:ascii="Times New Roman" w:eastAsia="Times New Roman" w:hAnsi="Times New Roman" w:cs="Times New Roman"/>
          <w:color w:val="343434"/>
          <w:sz w:val="24"/>
          <w:szCs w:val="24"/>
          <w:lang w:eastAsia="ru-RU"/>
        </w:rPr>
        <w:t>     Полезно различать верхушечную и низовую коррупцию. Первая охватывает политиков, высшее и среднее чиновничество и сопряжена с принятием решений, имеющих высокую цену (формулы законов, госзаказы, изменение форм собственности и т.п.). Вторая распространена на среднем и низшем уровнях, и связана с постоянным, рутинным взаимодействием чиновников и граждан (штрафы, регистрации и т.п.).</w:t>
      </w:r>
    </w:p>
    <w:p w:rsidR="00134088" w:rsidRPr="002E1AA5" w:rsidRDefault="00134088" w:rsidP="002E1AA5">
      <w:pPr>
        <w:shd w:val="clear" w:color="auto" w:fill="FFFFFF"/>
        <w:spacing w:before="182" w:after="61" w:line="240" w:lineRule="auto"/>
        <w:jc w:val="both"/>
        <w:rPr>
          <w:rFonts w:ascii="Times New Roman" w:eastAsia="Times New Roman" w:hAnsi="Times New Roman" w:cs="Times New Roman"/>
          <w:color w:val="343434"/>
          <w:sz w:val="24"/>
          <w:szCs w:val="24"/>
          <w:lang w:eastAsia="ru-RU"/>
        </w:rPr>
      </w:pPr>
      <w:r w:rsidRPr="002E1AA5">
        <w:rPr>
          <w:rFonts w:ascii="Times New Roman" w:eastAsia="Times New Roman" w:hAnsi="Times New Roman" w:cs="Times New Roman"/>
          <w:color w:val="343434"/>
          <w:sz w:val="24"/>
          <w:szCs w:val="24"/>
          <w:lang w:eastAsia="ru-RU"/>
        </w:rPr>
        <w:t>     Часто обе заинтересованные в коррупционной сделке стороны принадлежат к одной государственной организации. Например, когда чиновник дает взятку своему начальнику за то, что последний покрывает коррупционные действия взяткодателя, — это также коррупция, которую обычно называют «вертикальной». Она, как правило, выступает в качестве моста между верхушечной и низовой коррупцией. Это особо опасно, поскольку свидетельствует о переходе коррупции из стадии разрозненных актов в стадию укореняющихся организованных форм.</w:t>
      </w:r>
    </w:p>
    <w:p w:rsidR="00134088" w:rsidRPr="002E1AA5" w:rsidRDefault="00134088" w:rsidP="002E1AA5">
      <w:pPr>
        <w:shd w:val="clear" w:color="auto" w:fill="FFFFFF"/>
        <w:spacing w:before="182" w:after="61" w:line="240" w:lineRule="auto"/>
        <w:jc w:val="both"/>
        <w:rPr>
          <w:rFonts w:ascii="Times New Roman" w:eastAsia="Times New Roman" w:hAnsi="Times New Roman" w:cs="Times New Roman"/>
          <w:color w:val="343434"/>
          <w:sz w:val="24"/>
          <w:szCs w:val="24"/>
          <w:lang w:eastAsia="ru-RU"/>
        </w:rPr>
      </w:pPr>
      <w:r w:rsidRPr="002E1AA5">
        <w:rPr>
          <w:rFonts w:ascii="Times New Roman" w:eastAsia="Times New Roman" w:hAnsi="Times New Roman" w:cs="Times New Roman"/>
          <w:color w:val="343434"/>
          <w:sz w:val="24"/>
          <w:szCs w:val="24"/>
          <w:lang w:eastAsia="ru-RU"/>
        </w:rPr>
        <w:t xml:space="preserve">         Коррупция существует и в негосударственных организациях. Сотрудник организации (коммерческой или общественной) также может распоряжаться не принадлежащими ему ресурсами; он также обязан следовать уставным задачам своей организации; у него также есть возможность незаконного обогащения с помощью действий, нарушающих интересы организации, в пользу второй стороны, получающей от этого свои выгоды. Очевидный пример из российской жизни — кредиты, получаемые </w:t>
      </w:r>
      <w:r w:rsidRPr="002E1AA5">
        <w:rPr>
          <w:rFonts w:ascii="Times New Roman" w:eastAsia="Times New Roman" w:hAnsi="Times New Roman" w:cs="Times New Roman"/>
          <w:color w:val="343434"/>
          <w:sz w:val="24"/>
          <w:szCs w:val="24"/>
          <w:lang w:eastAsia="ru-RU"/>
        </w:rPr>
        <w:lastRenderedPageBreak/>
        <w:t>за взятки в коммерческих банках под проекты, цель которых — изъять деньги и исчезнуть.</w:t>
      </w:r>
    </w:p>
    <w:p w:rsidR="00134088" w:rsidRPr="002E1AA5" w:rsidRDefault="00134088" w:rsidP="002E1AA5">
      <w:pPr>
        <w:shd w:val="clear" w:color="auto" w:fill="FFFFFF"/>
        <w:spacing w:before="182" w:after="61" w:line="240" w:lineRule="auto"/>
        <w:jc w:val="both"/>
        <w:rPr>
          <w:rFonts w:ascii="Times New Roman" w:eastAsia="Times New Roman" w:hAnsi="Times New Roman" w:cs="Times New Roman"/>
          <w:color w:val="343434"/>
          <w:sz w:val="24"/>
          <w:szCs w:val="24"/>
          <w:lang w:eastAsia="ru-RU"/>
        </w:rPr>
      </w:pPr>
      <w:r w:rsidRPr="002E1AA5">
        <w:rPr>
          <w:rFonts w:ascii="Times New Roman" w:eastAsia="Times New Roman" w:hAnsi="Times New Roman" w:cs="Times New Roman"/>
          <w:color w:val="343434"/>
          <w:sz w:val="24"/>
          <w:szCs w:val="24"/>
          <w:lang w:eastAsia="ru-RU"/>
        </w:rPr>
        <w:t>        На сегодняшний день тема борьбы с коррупцией актуальна не только на уровне государства в целом, но и на уровне отдельно взятых учреждений и организаций, как государственных, так и коммерческих. </w:t>
      </w:r>
    </w:p>
    <w:p w:rsidR="002701CC" w:rsidRPr="002E1AA5" w:rsidRDefault="002701CC" w:rsidP="002E1AA5">
      <w:pPr>
        <w:jc w:val="both"/>
        <w:rPr>
          <w:rFonts w:ascii="Times New Roman" w:hAnsi="Times New Roman" w:cs="Times New Roman"/>
          <w:sz w:val="24"/>
          <w:szCs w:val="24"/>
        </w:rPr>
      </w:pPr>
    </w:p>
    <w:sectPr w:rsidR="002701CC" w:rsidRPr="002E1AA5" w:rsidSect="002701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134088"/>
    <w:rsid w:val="00134088"/>
    <w:rsid w:val="0024369D"/>
    <w:rsid w:val="002701CC"/>
    <w:rsid w:val="002E1AA5"/>
    <w:rsid w:val="00346892"/>
    <w:rsid w:val="008959F0"/>
    <w:rsid w:val="00B1103B"/>
    <w:rsid w:val="00EA05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01CC"/>
  </w:style>
  <w:style w:type="paragraph" w:styleId="1">
    <w:name w:val="heading 1"/>
    <w:basedOn w:val="a"/>
    <w:link w:val="10"/>
    <w:uiPriority w:val="9"/>
    <w:qFormat/>
    <w:rsid w:val="001340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408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3408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97328716">
      <w:bodyDiv w:val="1"/>
      <w:marLeft w:val="0"/>
      <w:marRight w:val="0"/>
      <w:marTop w:val="0"/>
      <w:marBottom w:val="0"/>
      <w:divBdr>
        <w:top w:val="none" w:sz="0" w:space="0" w:color="auto"/>
        <w:left w:val="none" w:sz="0" w:space="0" w:color="auto"/>
        <w:bottom w:val="none" w:sz="0" w:space="0" w:color="auto"/>
        <w:right w:val="none" w:sz="0" w:space="0" w:color="auto"/>
      </w:divBdr>
      <w:divsChild>
        <w:div w:id="519854867">
          <w:marLeft w:val="0"/>
          <w:marRight w:val="0"/>
          <w:marTop w:val="0"/>
          <w:marBottom w:val="0"/>
          <w:divBdr>
            <w:top w:val="none" w:sz="0" w:space="0" w:color="auto"/>
            <w:left w:val="none" w:sz="0" w:space="0" w:color="auto"/>
            <w:bottom w:val="none" w:sz="0" w:space="0" w:color="auto"/>
            <w:right w:val="none" w:sz="0" w:space="0" w:color="auto"/>
          </w:divBdr>
        </w:div>
        <w:div w:id="2135753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531</Words>
  <Characters>3028</Characters>
  <Application>Microsoft Office Word</Application>
  <DocSecurity>0</DocSecurity>
  <Lines>25</Lines>
  <Paragraphs>7</Paragraphs>
  <ScaleCrop>false</ScaleCrop>
  <Company>Microsoft</Company>
  <LinksUpToDate>false</LinksUpToDate>
  <CharactersWithSpaces>3552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2022-06-27T10:04:00Z</dcterms:created>
  <dcterms:modified xsi:type="dcterms:W3CDTF">2022-06-27T10:07:00Z</dcterms:modified>
</cp:coreProperties>
</file>